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B9FB" w14:textId="162E376F" w:rsidR="00DC3641" w:rsidRPr="008B23CA" w:rsidRDefault="00971BE0" w:rsidP="0020215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23CA">
        <w:rPr>
          <w:rFonts w:ascii="Times New Roman" w:hAnsi="Times New Roman" w:cs="Times New Roman"/>
          <w:b/>
          <w:sz w:val="26"/>
          <w:szCs w:val="26"/>
          <w:lang w:val="en"/>
        </w:rPr>
        <w:t>INFORMATION ABOUT RESEARCH RESULTS</w:t>
      </w:r>
    </w:p>
    <w:p w14:paraId="64AC2216" w14:textId="77777777" w:rsidR="008B23CA" w:rsidRDefault="008B23CA" w:rsidP="008B23CA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7CE5A533" w14:textId="32106E84" w:rsidR="00971BE0" w:rsidRPr="008B23CA" w:rsidRDefault="008B23CA" w:rsidP="007C0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en"/>
        </w:rPr>
        <w:t>Thesis title</w:t>
      </w:r>
      <w:r w:rsidR="00971BE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: </w:t>
      </w:r>
      <w:r w:rsidR="009B13D3" w:rsidRPr="008B23CA">
        <w:rPr>
          <w:rFonts w:ascii="Times New Roman" w:hAnsi="Times New Roman" w:cs="Times New Roman"/>
          <w:b/>
          <w:bCs/>
          <w:sz w:val="26"/>
          <w:szCs w:val="26"/>
          <w:lang w:val="en"/>
        </w:rPr>
        <w:t xml:space="preserve"> DEVELOPING THE </w:t>
      </w:r>
      <w:r>
        <w:rPr>
          <w:rFonts w:ascii="Times New Roman" w:hAnsi="Times New Roman" w:cs="Times New Roman"/>
          <w:b/>
          <w:bCs/>
          <w:sz w:val="26"/>
          <w:szCs w:val="26"/>
          <w:lang w:val="en"/>
        </w:rPr>
        <w:t>COMPETENCE</w:t>
      </w:r>
      <w:r w:rsidR="009B13D3" w:rsidRPr="008B23CA">
        <w:rPr>
          <w:rFonts w:ascii="Times New Roman" w:hAnsi="Times New Roman" w:cs="Times New Roman"/>
          <w:b/>
          <w:bCs/>
          <w:sz w:val="26"/>
          <w:szCs w:val="26"/>
          <w:lang w:val="en"/>
        </w:rPr>
        <w:t xml:space="preserve"> TO ORGANIZE</w:t>
      </w:r>
      <w:r>
        <w:rPr>
          <w:rFonts w:ascii="Times New Roman" w:hAnsi="Times New Roman" w:cs="Times New Roman"/>
          <w:b/>
          <w:bCs/>
          <w:sz w:val="26"/>
          <w:szCs w:val="26"/>
          <w:lang w:val="en"/>
        </w:rPr>
        <w:t xml:space="preserve"> </w:t>
      </w:r>
      <w:r w:rsidR="009B13D3" w:rsidRPr="008B23CA">
        <w:rPr>
          <w:rFonts w:ascii="Times New Roman" w:hAnsi="Times New Roman" w:cs="Times New Roman"/>
          <w:b/>
          <w:bCs/>
          <w:sz w:val="26"/>
          <w:szCs w:val="26"/>
          <w:lang w:val="en"/>
        </w:rPr>
        <w:t>EXPERIENTIAL ACTIVITIES FOR PEDAGOGICAL STUDENTS</w:t>
      </w:r>
    </w:p>
    <w:p w14:paraId="7F3DA3A8" w14:textId="77777777" w:rsidR="008B23CA" w:rsidRDefault="00971BE0" w:rsidP="00202150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en"/>
        </w:rPr>
      </w:pP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Major: Education Studies </w:t>
      </w:r>
    </w:p>
    <w:p w14:paraId="10FF9FA0" w14:textId="665252C1" w:rsidR="00971BE0" w:rsidRPr="008B23CA" w:rsidRDefault="00971BE0" w:rsidP="00202150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sz w:val="26"/>
          <w:szCs w:val="26"/>
          <w:lang w:val="en"/>
        </w:rPr>
        <w:t>Code: 9140101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ab/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ab/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ab/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ab/>
      </w:r>
    </w:p>
    <w:p w14:paraId="399B679C" w14:textId="438B099F" w:rsidR="00971BE0" w:rsidRPr="008B23CA" w:rsidRDefault="008B23CA" w:rsidP="00202150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en"/>
        </w:rPr>
        <w:t>Full n</w:t>
      </w:r>
      <w:r w:rsidR="00971BE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ame of PhD student: </w:t>
      </w:r>
      <w:r w:rsidR="00971BE0" w:rsidRPr="008B23CA">
        <w:rPr>
          <w:rFonts w:ascii="Times New Roman" w:hAnsi="Times New Roman" w:cs="Times New Roman"/>
          <w:b/>
          <w:bCs/>
          <w:sz w:val="26"/>
          <w:szCs w:val="26"/>
          <w:lang w:val="en"/>
        </w:rPr>
        <w:t>Nguyen Van</w:t>
      </w:r>
      <w:r w:rsidR="009B13D3" w:rsidRPr="008B23CA">
        <w:rPr>
          <w:rFonts w:ascii="Times New Roman" w:hAnsi="Times New Roman" w:cs="Times New Roman"/>
          <w:b/>
          <w:bCs/>
          <w:sz w:val="26"/>
          <w:szCs w:val="26"/>
          <w:lang w:val="en"/>
        </w:rPr>
        <w:t xml:space="preserve"> Hien</w:t>
      </w:r>
    </w:p>
    <w:p w14:paraId="26E604E9" w14:textId="0F48DF0A" w:rsidR="00971BE0" w:rsidRPr="008B23CA" w:rsidRDefault="00971BE0" w:rsidP="008B23C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  <w:lang w:val="en-VN"/>
        </w:rPr>
      </w:pP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Scientific instructor: </w:t>
      </w:r>
      <w:r w:rsidR="008B23CA" w:rsidRPr="00325304">
        <w:rPr>
          <w:rFonts w:ascii="Times New Roman" w:hAnsi="Times New Roman" w:cs="Times New Roman"/>
          <w:b/>
          <w:bCs/>
          <w:sz w:val="26"/>
          <w:szCs w:val="26"/>
          <w:lang w:val="en"/>
        </w:rPr>
        <w:t>Assoc. Prof. Ph.</w:t>
      </w:r>
      <w:r w:rsidR="008B23CA" w:rsidRPr="00325304">
        <w:rPr>
          <w:rFonts w:ascii="Times New Roman" w:hAnsi="Times New Roman" w:cs="Times New Roman"/>
          <w:b/>
          <w:bCs/>
          <w:sz w:val="26"/>
          <w:szCs w:val="26"/>
        </w:rPr>
        <w:t xml:space="preserve"> D </w:t>
      </w:r>
      <w:r w:rsidR="009B13D3" w:rsidRPr="00325304">
        <w:rPr>
          <w:rFonts w:ascii="Times New Roman" w:hAnsi="Times New Roman" w:cs="Times New Roman"/>
          <w:b/>
          <w:bCs/>
          <w:sz w:val="26"/>
          <w:szCs w:val="26"/>
          <w:lang w:val="en"/>
        </w:rPr>
        <w:t>Duong Thi Kim Oanh</w:t>
      </w:r>
    </w:p>
    <w:p w14:paraId="61572646" w14:textId="77777777" w:rsidR="00971BE0" w:rsidRPr="008B23CA" w:rsidRDefault="00971BE0" w:rsidP="00202150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B23CA">
        <w:rPr>
          <w:rFonts w:ascii="Times New Roman" w:hAnsi="Times New Roman" w:cs="Times New Roman"/>
          <w:sz w:val="26"/>
          <w:szCs w:val="26"/>
          <w:lang w:val="en"/>
        </w:rPr>
        <w:t>Training institution: Institute of Technical Education, Ho Chi Minh City University of Technology and Education.</w:t>
      </w:r>
    </w:p>
    <w:p w14:paraId="67643E25" w14:textId="77777777" w:rsidR="00971BE0" w:rsidRPr="008B23CA" w:rsidRDefault="00971BE0" w:rsidP="0020215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B23CA">
        <w:rPr>
          <w:rFonts w:ascii="Times New Roman" w:hAnsi="Times New Roman" w:cs="Times New Roman"/>
          <w:b/>
          <w:sz w:val="26"/>
          <w:szCs w:val="26"/>
          <w:lang w:val="en"/>
        </w:rPr>
        <w:t>1. Summary of the content of the thesis</w:t>
      </w:r>
    </w:p>
    <w:p w14:paraId="3671D371" w14:textId="3231A620" w:rsidR="00202150" w:rsidRPr="008B23CA" w:rsidRDefault="00971BE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eastAsia="zh-CN"/>
        </w:rPr>
      </w:pPr>
      <w:r w:rsidRPr="008B23CA">
        <w:rPr>
          <w:rFonts w:ascii="Times New Roman" w:hAnsi="Times New Roman" w:cs="Times New Roman"/>
          <w:bCs/>
          <w:sz w:val="26"/>
          <w:szCs w:val="26"/>
          <w:lang w:val="en"/>
        </w:rPr>
        <w:tab/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To successfully implement experiential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activities and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experiential and vocational activities according to the General Education Program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2018, teachers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must have certain organizational competencies.  This competence is formed and developed from the stage of training at pedagogical schools. This thesis aims to identify the current situation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of developing the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dynamic experiences for pedagogical students at universities in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Vietnam,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thereby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proposing measures to develop the 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to organize dynamic experiences for pedagogical students at universities in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Vietnam, contribute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to improving the quality of student training in teacher training groups at higher education institutions. </w:t>
      </w:r>
    </w:p>
    <w:p w14:paraId="47C97177" w14:textId="77777777" w:rsidR="00202150" w:rsidRPr="008B23CA" w:rsidRDefault="00202150" w:rsidP="00202150">
      <w:pPr>
        <w:spacing w:after="0" w:line="360" w:lineRule="auto"/>
        <w:ind w:firstLine="39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The content of the thesis consists of the following main parts:</w:t>
      </w:r>
    </w:p>
    <w:p w14:paraId="1612ACC9" w14:textId="652D97A3" w:rsidR="00202150" w:rsidRPr="008B23CA" w:rsidRDefault="0020215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Introduction: an overview of the reasons for choosing the topic, the purpose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s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of the study, the research task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s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, the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population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and object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s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of the study, the research question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s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, the scope of the study, the research methodology, the new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contribution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s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,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and the structure of the thesis. </w:t>
      </w:r>
    </w:p>
    <w:p w14:paraId="657B6A97" w14:textId="0AC00906" w:rsidR="00202150" w:rsidRPr="008B23CA" w:rsidRDefault="0020215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Chapter 1</w:t>
      </w:r>
      <w:r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 -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Research </w:t>
      </w:r>
      <w:r w:rsidR="008B23CA"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overview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>on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experiential organizational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development for pedagogical students: research on experiential activities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in schools and research </w:t>
      </w:r>
      <w:r w:rsidR="008B23CA"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on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>developing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experiential </w:t>
      </w:r>
      <w:r w:rsidR="008B23CA"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>organizational</w:t>
      </w:r>
      <w:r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 </w:t>
      </w:r>
      <w:r w:rsid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en"/>
        </w:rPr>
        <w:t xml:space="preserve"> for pedagogical students. </w:t>
      </w:r>
    </w:p>
    <w:p w14:paraId="4AB51F50" w14:textId="63A2D468" w:rsidR="00202150" w:rsidRPr="008B23CA" w:rsidRDefault="0020215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lastRenderedPageBreak/>
        <w:t xml:space="preserve">Chapter 2-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Theoretical basis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for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developing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>the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c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ompetence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pedagogical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>students: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basic concepts, experiential activities in high school,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to organize experiential activities of pedagogical students,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development to organize experiential activities for pedagogical students. </w:t>
      </w:r>
    </w:p>
    <w:p w14:paraId="217F0E97" w14:textId="0E4271A6" w:rsidR="00202150" w:rsidRPr="008B23CA" w:rsidRDefault="0020215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Chapter 3- Status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of developing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pedagogical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students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at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universities in Vietnam: organizing research on the current situation and status of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to organize experience activities of pedagogical students, current status of developing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to organize experiential activities for pedagogical students.  </w:t>
      </w:r>
    </w:p>
    <w:p w14:paraId="225F781F" w14:textId="19B1D988" w:rsidR="00202150" w:rsidRPr="008B23CA" w:rsidRDefault="0020215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Chapter 4- B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Methods for developing the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pedagogical students at universities in Vietnam: principles of proposing measures and contents of measures to develop 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the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competence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to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organize experiential activities for pedagogical students at universities in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Vietnam, pedagogical</w:t>
      </w: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opinion surveys and experiments.</w:t>
      </w:r>
    </w:p>
    <w:p w14:paraId="1DC614C1" w14:textId="260DE87C" w:rsidR="00971BE0" w:rsidRPr="008B23CA" w:rsidRDefault="00202150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Conclusions and recommendations.  </w:t>
      </w:r>
    </w:p>
    <w:p w14:paraId="48ACF600" w14:textId="77777777" w:rsidR="007726D6" w:rsidRPr="008B23CA" w:rsidRDefault="007726D6" w:rsidP="00202150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5316E144" w14:textId="77777777" w:rsidR="00971BE0" w:rsidRPr="008B23CA" w:rsidRDefault="00523247" w:rsidP="0020215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B23CA">
        <w:rPr>
          <w:rFonts w:ascii="Times New Roman" w:hAnsi="Times New Roman" w:cs="Times New Roman"/>
          <w:b/>
          <w:sz w:val="26"/>
          <w:szCs w:val="26"/>
          <w:lang w:val="en"/>
        </w:rPr>
        <w:t>2. New contributions of the topic</w:t>
      </w:r>
    </w:p>
    <w:p w14:paraId="5EFEB2E0" w14:textId="62EF0462" w:rsidR="00202150" w:rsidRPr="008B23CA" w:rsidRDefault="00E76A46" w:rsidP="0020215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en"/>
        </w:rPr>
        <w:t>Theoretically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,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the project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proposes a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framework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>for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organizing experiential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activities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for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pedagogical students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, 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including groups of organizational planning competencies, implementation competencies and testing and evaluating experiential activities. In addition, the thesis develops a theoretical framework on developing the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pedagogical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students,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including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objectives, contents, forms,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examination,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and evaluation of results of developing the </w:t>
      </w:r>
      <w:r w:rsid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to organize experiential activities for pedagogical </w:t>
      </w:r>
      <w:r w:rsidR="008B23CA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>students.</w:t>
      </w:r>
      <w:r w:rsidR="00202150" w:rsidRPr="008B23CA">
        <w:rPr>
          <w:rFonts w:ascii="Times New Roman" w:hAnsi="Times New Roman" w:cs="Times New Roman"/>
          <w:color w:val="000000" w:themeColor="text1"/>
          <w:sz w:val="26"/>
          <w:szCs w:val="26"/>
          <w:lang w:val="en"/>
        </w:rPr>
        <w:t xml:space="preserve"> </w:t>
      </w:r>
    </w:p>
    <w:p w14:paraId="09695DFB" w14:textId="64B651F4" w:rsidR="00202150" w:rsidRPr="008B23CA" w:rsidRDefault="00E76A46" w:rsidP="0020215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Practically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, the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project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assessed the current status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of the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of pedagogical students to organize experiential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activities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and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develop the 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to organize experiential activities for pedagogical students at 3 universities in Vietnam. Identify the relationship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between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>developing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the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pedagogical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students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and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the 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of pedagogical students to organize experiential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lastRenderedPageBreak/>
        <w:t xml:space="preserve">activities.  </w:t>
      </w:r>
      <w:r w:rsidR="00E663D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As a result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, the thesis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proposes 5 measures to develop the 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to organize experiential activities for pedagogical students that are necessary and feasible. These measures are: </w:t>
      </w:r>
      <w:r w:rsidR="00202150" w:rsidRP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1-Developing the organizational process of teaching the Education module in order 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develop the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pedagogical students; </w:t>
      </w:r>
      <w:r w:rsidR="00202150" w:rsidRP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2-Design manuals for organizing 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experiential activities for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pedagogical students</w:t>
      </w:r>
      <w:r w:rsidR="00202150" w:rsidRP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; 3-Coordinate with Unions and Associations and internship schools 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develop the 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to organize  experiential activities for pedagogical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students; </w:t>
      </w:r>
      <w:r w:rsidR="00202150" w:rsidRP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4-Organizing "Nurturing" clubs 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develop the </w:t>
      </w:r>
      <w:r w:rsidR="008B23CA">
        <w:rPr>
          <w:rFonts w:ascii="Times New Roman" w:hAnsi="Times New Roman" w:cs="Times New Roman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organize experiential activities for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pedagogical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students</w:t>
      </w:r>
      <w:r w:rsidR="00202150" w:rsidRP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; 5-Create an environment and conditions for students to develop their own </w:t>
      </w:r>
      <w:r w:rsid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Style w:val="None"/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to organize experiential activities.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The results of the thesis are also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8B23CA" w:rsidRPr="008B23CA">
        <w:rPr>
          <w:rFonts w:ascii="Times New Roman" w:hAnsi="Times New Roman" w:cs="Times New Roman"/>
          <w:sz w:val="26"/>
          <w:szCs w:val="26"/>
          <w:lang w:val="en"/>
        </w:rPr>
        <w:t xml:space="preserve">a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reference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for </w:t>
      </w:r>
      <w:r w:rsidR="008B23CA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lecturers at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pedagogical schools </w:t>
      </w:r>
      <w:r w:rsidR="00202150" w:rsidRPr="008B23CA">
        <w:rPr>
          <w:rFonts w:ascii="Times New Roman" w:hAnsi="Times New Roman" w:cs="Times New Roman"/>
          <w:sz w:val="26"/>
          <w:szCs w:val="26"/>
          <w:lang w:val="en"/>
        </w:rPr>
        <w:t xml:space="preserve"> to 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organize activities to develop students' </w:t>
      </w:r>
      <w:r w:rsid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>competence</w:t>
      </w:r>
      <w:r w:rsidR="00202150" w:rsidRPr="008B23CA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"/>
        </w:rPr>
        <w:t xml:space="preserve">  in teaching Education. </w:t>
      </w:r>
    </w:p>
    <w:p w14:paraId="1AA4EF44" w14:textId="64EDE9C6" w:rsidR="00523247" w:rsidRPr="008B23CA" w:rsidRDefault="00523247" w:rsidP="00202150">
      <w:pPr>
        <w:spacing w:after="40" w:line="36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</w:p>
    <w:sectPr w:rsidR="00523247" w:rsidRPr="008B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E0"/>
    <w:rsid w:val="000F1087"/>
    <w:rsid w:val="00137693"/>
    <w:rsid w:val="00202150"/>
    <w:rsid w:val="00253C96"/>
    <w:rsid w:val="00325304"/>
    <w:rsid w:val="0036478F"/>
    <w:rsid w:val="00523247"/>
    <w:rsid w:val="007726D6"/>
    <w:rsid w:val="007C0435"/>
    <w:rsid w:val="008242BD"/>
    <w:rsid w:val="008B23CA"/>
    <w:rsid w:val="008D69C3"/>
    <w:rsid w:val="00961E09"/>
    <w:rsid w:val="00971BE0"/>
    <w:rsid w:val="009B13D3"/>
    <w:rsid w:val="00B675A6"/>
    <w:rsid w:val="00DC3641"/>
    <w:rsid w:val="00E03996"/>
    <w:rsid w:val="00E663D0"/>
    <w:rsid w:val="00E76A46"/>
    <w:rsid w:val="00E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F71B2"/>
  <w15:chartTrackingRefBased/>
  <w15:docId w15:val="{55208C49-3255-4593-A299-2CCBB7C7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qFormat/>
    <w:rsid w:val="00202150"/>
  </w:style>
  <w:style w:type="character" w:styleId="PlaceholderText">
    <w:name w:val="Placeholder Text"/>
    <w:basedOn w:val="DefaultParagraphFont"/>
    <w:uiPriority w:val="99"/>
    <w:semiHidden/>
    <w:rsid w:val="008B23C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3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3C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</dc:creator>
  <cp:keywords/>
  <dc:description/>
  <cp:lastModifiedBy>Nguyễn Văn Hiến</cp:lastModifiedBy>
  <cp:revision>5</cp:revision>
  <cp:lastPrinted>2023-09-12T08:01:00Z</cp:lastPrinted>
  <dcterms:created xsi:type="dcterms:W3CDTF">2023-09-12T07:14:00Z</dcterms:created>
  <dcterms:modified xsi:type="dcterms:W3CDTF">2023-10-23T15:50:00Z</dcterms:modified>
  <cp:category/>
</cp:coreProperties>
</file>